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B131" w14:textId="19829CA3" w:rsidR="00B22D6D" w:rsidRPr="00B22D6D" w:rsidRDefault="00B22D6D" w:rsidP="00B22D6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2D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számú melléklet </w:t>
      </w:r>
    </w:p>
    <w:p w14:paraId="57A14AD2" w14:textId="717DBCF8" w:rsid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FC7619D" w14:textId="6C87E483" w:rsidR="00B22D6D" w:rsidRPr="00B22D6D" w:rsidRDefault="00B22D6D" w:rsidP="00B2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2D6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ingatlan állapota</w:t>
      </w:r>
    </w:p>
    <w:p w14:paraId="34565D71" w14:textId="77777777" w:rsidR="00B22D6D" w:rsidRPr="00B22D6D" w:rsidRDefault="00B22D6D" w:rsidP="00B2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5E5061" w14:textId="152D340F" w:rsidR="00EB2BC4" w:rsidRDefault="00EB2BC4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ingatlan </w:t>
      </w:r>
      <w:r w:rsidR="00E6628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2016. május 18.-val került Szentendre Város Önkormányzat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tulajdonába</w:t>
      </w:r>
      <w:r w:rsidR="00E66289">
        <w:rPr>
          <w:rFonts w:ascii="Times New Roman" w:eastAsia="Times New Roman" w:hAnsi="Times New Roman" w:cs="Times New Roman"/>
          <w:sz w:val="20"/>
          <w:szCs w:val="20"/>
          <w:lang w:eastAsia="hu-HU"/>
        </w:rPr>
        <w:t>, ezért az épület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tel</w:t>
      </w:r>
      <w:r w:rsidR="00E6628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kapcsolatban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csak az azt követően feltárt műszaki állapotot tudjuk ismertetni. </w:t>
      </w:r>
    </w:p>
    <w:p w14:paraId="148C1884" w14:textId="77777777" w:rsidR="00EB2BC4" w:rsidRDefault="00EB2BC4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4F42067" w14:textId="2B690219" w:rsidR="00B22D6D" w:rsidRPr="00B22D6D" w:rsidRDefault="00EB2BC4" w:rsidP="00EB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3561 hrsz-ú ingatlan Szentendre középső részének felső, északnyugati </w:t>
      </w:r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oldalán helyezkedik el, a 11-es számú főút – itt Dunakanyar körút -, </w:t>
      </w:r>
      <w:proofErr w:type="spellStart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Sztaravodai</w:t>
      </w:r>
      <w:proofErr w:type="spellEnd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 és Barackos út által határolt területen, a </w:t>
      </w:r>
      <w:proofErr w:type="spellStart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Pismány</w:t>
      </w:r>
      <w:proofErr w:type="spellEnd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hegy lábánál, közvetlenül az Egres utca – annak a nyugati oldalán - és a </w:t>
      </w:r>
      <w:proofErr w:type="spellStart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Sztaravoda</w:t>
      </w:r>
      <w:proofErr w:type="spellEnd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patak mellett, nagyon enyhe délnyugati irányú lejtésű, szinte sík területen. Tárgyi ingatlan az Egres utca, egy rövid zsákutca, és a </w:t>
      </w:r>
      <w:proofErr w:type="spellStart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Sztaravoda</w:t>
      </w:r>
      <w:proofErr w:type="spellEnd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patak által határolt közel derékszögű háromszög alakú, 732 m2 területű földterület a rajta lévő „L” alakú, hagyományos építési módú, 2 szintes, </w:t>
      </w:r>
      <w:proofErr w:type="spellStart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tetőtérbeépítéses</w:t>
      </w:r>
      <w:proofErr w:type="spellEnd"/>
      <w:r w:rsidR="00B22D6D"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, nyeregtetős lakóépülettel, és az ahhoz csatlakozó műhely- és melléképülettel.</w:t>
      </w:r>
    </w:p>
    <w:p w14:paraId="7D45F58A" w14:textId="43731549" w:rsidR="00B22D6D" w:rsidRP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Új betonlábazatos, acél tartóoszlopos, drótfonatos kerítést építettek, melyet fatáblás kerítéselemekkel borítottak. A délnyugati meglévő drótfonatos kerítést is felújították, beleértve a személyi bejáratot, valamint egy további személyi bejáratot is kialakítottak.</w:t>
      </w:r>
    </w:p>
    <w:p w14:paraId="59262A7D" w14:textId="20C378B8" w:rsidR="00B22D6D" w:rsidRPr="00B22D6D" w:rsidRDefault="00B22D6D" w:rsidP="008F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lakóépületen is több módosítás, átalakítás történt. Az épület délkeleti oldalán jelentkező, alapozás elmozdulása, süllyedése okozta, jellemzően keresztirányú, 1 – 2 cm </w:t>
      </w:r>
      <w:proofErr w:type="spellStart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tágasságot</w:t>
      </w:r>
      <w:proofErr w:type="spellEnd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elérő – de vakolattal tömített – repedéseket harántirányban összefogták, és </w:t>
      </w:r>
      <w:proofErr w:type="spellStart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esztétikailag</w:t>
      </w:r>
      <w:proofErr w:type="spellEnd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javították. Mivel azonban a repedések keletkezésének okát, az alapozás további süllyedését,</w:t>
      </w:r>
      <w:r w:rsidR="003E4EB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elmozdulását nem küszöbölték ki, így a repedések további kialakulása várható, ami már latható is a meglévő repedések további tágulásában, ill. újabb, egyelőre még kis tágasságú repedések megjelenésének formájában. </w:t>
      </w:r>
      <w:r w:rsidR="00E6628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Valószínűsíthető, </w:t>
      </w:r>
      <w:proofErr w:type="gramStart"/>
      <w:r w:rsidR="00E6628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hogy 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</w:t>
      </w:r>
      <w:proofErr w:type="gramEnd"/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F38F7"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lakóépület részben egy korábbi faház alapjaira épül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t, mely nem felel </w:t>
      </w:r>
      <w:r w:rsidR="008F38F7"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meg a jelentőse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="008F38F7"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nagyobb terhelést jelentő tégla ép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ítésű lakóház számára. Ezért az </w:t>
      </w:r>
      <w:r w:rsidR="008F38F7"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alapozás károsodott, valószínűleg törés következett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be, ennek köszönhető az épület </w:t>
      </w:r>
      <w:r w:rsidR="008F38F7"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süllyedése.</w:t>
      </w:r>
      <w:r w:rsid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A délkeleti épületszárny valamennyi külső nyílászáróját kicserélték korszerűbb, jobb energetikai tulajdonságokkal bíró, faszerkezetű nyílászárókra.</w:t>
      </w:r>
    </w:p>
    <w:p w14:paraId="6902E93F" w14:textId="25A92B1B" w:rsid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épületet </w:t>
      </w:r>
      <w:proofErr w:type="spellStart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>alaprajzilag</w:t>
      </w:r>
      <w:proofErr w:type="spellEnd"/>
      <w:r w:rsidRPr="00B22D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kisebb mértékben átalakították. Megszüntették a korábbi, előtérből induló 2 karos falépcsőt, és a nappaliból vezet egy szintén faszerkezetű, de egykaros, meredekebb lépcső a tetőtérbe. A korábbi előtér, lépcső és étkező konyhával történő egybenyitásával egy nagyobb konyha + étkezőt alakítottak ki. A korábbi előtér területéből növelték a földszinti fürdőszoba alapterületét is. A lépcső áthelyezésével a tetőtérben is növekedett a használható alapterület. A tetőtér alapterületét tovább növelte a délkeleti épületszárny erkélyének megszüntetése, beépítése.</w:t>
      </w:r>
    </w:p>
    <w:p w14:paraId="76F79BB3" w14:textId="13DF293F" w:rsidR="008F38F7" w:rsidRPr="008F38F7" w:rsidRDefault="008F38F7" w:rsidP="008F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lakóépület tetőszerkezetének feltárását követően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kiderült, hogy az nem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megfelelő rétegrenddel készült, a hőszigetelő réte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vastagsága kevé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s. Az eredetileg is használt és alulméretezett tetőszerkezeti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tartóelemek a beázások következtében károsod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tak, gombás</w:t>
      </w:r>
      <w:r w:rsidR="00C27C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odás, korhadás jelei láthatóak.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A tetőtér</w:t>
      </w:r>
      <w:r w:rsidR="00C27C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beépítéshez könnyűszerkezetes, modulos faház elemeket használtak fel,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F38F7">
        <w:rPr>
          <w:rFonts w:ascii="Times New Roman" w:eastAsia="Times New Roman" w:hAnsi="Times New Roman" w:cs="Times New Roman"/>
          <w:sz w:val="20"/>
          <w:szCs w:val="20"/>
          <w:lang w:eastAsia="hu-HU"/>
        </w:rPr>
        <w:t>mely hőszigetelése nem megfelelő, utólagos megoldása szükséges.</w:t>
      </w:r>
    </w:p>
    <w:p w14:paraId="1D2DB14C" w14:textId="77777777" w:rsidR="00B22D6D" w:rsidRP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FBB04A2" w14:textId="7D7687C6" w:rsid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Az épületet részben felújították, mely felújítás magában foglalta:</w:t>
      </w:r>
    </w:p>
    <w:p w14:paraId="4743B4F5" w14:textId="77777777" w:rsidR="00B22D6D" w:rsidRPr="00B22D6D" w:rsidRDefault="00B22D6D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D8029" w14:textId="6CD75C68" w:rsidR="00B22D6D" w:rsidRPr="00B22D6D" w:rsidRDefault="00B22D6D" w:rsidP="00EB2BC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Az elektromos vezetékek teljes cseréjét, valamint a fűtési és vízvezetékek kisebb</w:t>
      </w:r>
    </w:p>
    <w:p w14:paraId="7F1A7F68" w14:textId="77777777" w:rsidR="00B22D6D" w:rsidRPr="00B22D6D" w:rsidRDefault="00B22D6D" w:rsidP="00EB2B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módosítását. A vizes helyiségek fal és padlóburkolatának, valamint szerelvényeinek</w:t>
      </w:r>
    </w:p>
    <w:p w14:paraId="3696A2CE" w14:textId="77777777" w:rsidR="00B22D6D" w:rsidRPr="00B22D6D" w:rsidRDefault="00B22D6D" w:rsidP="00EB2B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cseréjét.</w:t>
      </w:r>
    </w:p>
    <w:p w14:paraId="4BF09393" w14:textId="6E782A3D" w:rsidR="00B22D6D" w:rsidRPr="00B22D6D" w:rsidRDefault="00B22D6D" w:rsidP="00EB2B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A további hidegpadló burkolatok cseréjét.</w:t>
      </w:r>
    </w:p>
    <w:p w14:paraId="675A46F7" w14:textId="2C7E537F" w:rsidR="00B22D6D" w:rsidRPr="00B22D6D" w:rsidRDefault="00B22D6D" w:rsidP="00EB2B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Valamennyi szobában új laminált padló burkolatot helyeztek el, a korábbi parketta</w:t>
      </w:r>
    </w:p>
    <w:p w14:paraId="0D616666" w14:textId="2142C4C6" w:rsidR="00B22D6D" w:rsidRDefault="00B22D6D" w:rsidP="00EB2B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22D6D">
        <w:rPr>
          <w:rFonts w:ascii="Times New Roman" w:hAnsi="Times New Roman" w:cs="Times New Roman"/>
          <w:sz w:val="20"/>
          <w:szCs w:val="20"/>
        </w:rPr>
        <w:t>burkolaton.</w:t>
      </w:r>
    </w:p>
    <w:p w14:paraId="19839F06" w14:textId="69785A68" w:rsidR="006D65D6" w:rsidRDefault="006D65D6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12E95" w14:textId="3680E8A9" w:rsidR="006D65D6" w:rsidRDefault="006D65D6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Jelenleg az épület bérleti szerződés alapján lakott, mely a kormányrendelet alapján kihirdetett veszélyhelyzet megszüntetését követően fog megüresedni. </w:t>
      </w:r>
    </w:p>
    <w:p w14:paraId="6BA46D34" w14:textId="4140EC17" w:rsidR="006D65D6" w:rsidRDefault="006D65D6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AE10F5" w14:textId="6FD723E0" w:rsidR="006D65D6" w:rsidRDefault="006D65D6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Megüresedéssel egyidőben az alábbi tételek kerülnek kicserélésre vagy elvitelre: </w:t>
      </w:r>
    </w:p>
    <w:p w14:paraId="2B884AAD" w14:textId="26A5A3E5" w:rsidR="006D65D6" w:rsidRDefault="006D65D6" w:rsidP="00B2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D41E3" w14:textId="4F096FCF" w:rsidR="006D65D6" w:rsidRDefault="006D65D6" w:rsidP="006D65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három darab vaskapu elvitelre kerül, helyette más kapu kerül elhelyezésre</w:t>
      </w:r>
    </w:p>
    <w:p w14:paraId="381341ED" w14:textId="7C2035EF" w:rsidR="006D65D6" w:rsidRDefault="006D65D6" w:rsidP="006D65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kerítésen lévő fonott faburkolat elvitelre kerül</w:t>
      </w:r>
    </w:p>
    <w:p w14:paraId="7AC21326" w14:textId="3FC09BD6" w:rsidR="006D65D6" w:rsidRDefault="006D65D6" w:rsidP="006D65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konyhabútor elvitelre kerül</w:t>
      </w:r>
    </w:p>
    <w:p w14:paraId="5B27448C" w14:textId="56D5C9D4" w:rsidR="006D65D6" w:rsidRPr="006D65D6" w:rsidRDefault="006D65D6" w:rsidP="006D65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tetőtérben lévő fürdőszoba mosdó, kád elvitelre kerül</w:t>
      </w:r>
    </w:p>
    <w:p w14:paraId="06977802" w14:textId="7A65A8B5" w:rsidR="00B22D6D" w:rsidRDefault="00B22D6D" w:rsidP="00B22D6D"/>
    <w:p w14:paraId="29062B54" w14:textId="3DCE5F73" w:rsidR="00C130CE" w:rsidRPr="00C130CE" w:rsidRDefault="00C130CE" w:rsidP="00C130CE">
      <w:r>
        <w:t>Szentendre, 2021. május 5.</w:t>
      </w:r>
    </w:p>
    <w:sectPr w:rsidR="00C130CE" w:rsidRPr="00C1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93DE" w14:textId="77777777" w:rsidR="00B22D6D" w:rsidRDefault="00B22D6D" w:rsidP="00B22D6D">
      <w:pPr>
        <w:spacing w:after="0" w:line="240" w:lineRule="auto"/>
      </w:pPr>
      <w:r>
        <w:separator/>
      </w:r>
    </w:p>
  </w:endnote>
  <w:endnote w:type="continuationSeparator" w:id="0">
    <w:p w14:paraId="487967A6" w14:textId="77777777" w:rsidR="00B22D6D" w:rsidRDefault="00B22D6D" w:rsidP="00B2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AFA4" w14:textId="77777777" w:rsidR="00B22D6D" w:rsidRDefault="00B22D6D" w:rsidP="00B22D6D">
      <w:pPr>
        <w:spacing w:after="0" w:line="240" w:lineRule="auto"/>
      </w:pPr>
      <w:r>
        <w:separator/>
      </w:r>
    </w:p>
  </w:footnote>
  <w:footnote w:type="continuationSeparator" w:id="0">
    <w:p w14:paraId="3074BEFB" w14:textId="77777777" w:rsidR="00B22D6D" w:rsidRDefault="00B22D6D" w:rsidP="00B2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5B"/>
    <w:multiLevelType w:val="hybridMultilevel"/>
    <w:tmpl w:val="43EC4824"/>
    <w:lvl w:ilvl="0" w:tplc="8E6C31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4B0"/>
    <w:multiLevelType w:val="hybridMultilevel"/>
    <w:tmpl w:val="6C7EAB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967"/>
    <w:multiLevelType w:val="hybridMultilevel"/>
    <w:tmpl w:val="5AE6B936"/>
    <w:lvl w:ilvl="0" w:tplc="2BBA04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900"/>
    <w:multiLevelType w:val="hybridMultilevel"/>
    <w:tmpl w:val="F6F85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1855"/>
    <w:multiLevelType w:val="hybridMultilevel"/>
    <w:tmpl w:val="25581642"/>
    <w:lvl w:ilvl="0" w:tplc="B8727760">
      <w:start w:val="5"/>
      <w:numFmt w:val="bullet"/>
      <w:lvlText w:val="-"/>
      <w:lvlJc w:val="left"/>
      <w:pPr>
        <w:ind w:left="720" w:hanging="360"/>
      </w:pPr>
      <w:rPr>
        <w:rFonts w:ascii="SymbolMT" w:eastAsia="SymbolMT" w:hAnsi="Arial-BoldMT" w:cs="SymbolMT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6D"/>
    <w:rsid w:val="003E4EBA"/>
    <w:rsid w:val="005C51BB"/>
    <w:rsid w:val="005C5BC2"/>
    <w:rsid w:val="006D65D6"/>
    <w:rsid w:val="008F38F7"/>
    <w:rsid w:val="00B22D6D"/>
    <w:rsid w:val="00C130CE"/>
    <w:rsid w:val="00C27C01"/>
    <w:rsid w:val="00E66289"/>
    <w:rsid w:val="00E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9FAF"/>
  <w15:chartTrackingRefBased/>
  <w15:docId w15:val="{44ABCC6E-8107-4F1E-9E83-EA975B3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D6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D6D"/>
  </w:style>
  <w:style w:type="paragraph" w:styleId="llb">
    <w:name w:val="footer"/>
    <w:basedOn w:val="Norml"/>
    <w:link w:val="llbChar"/>
    <w:uiPriority w:val="99"/>
    <w:unhideWhenUsed/>
    <w:rsid w:val="00B2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D6D"/>
  </w:style>
  <w:style w:type="character" w:styleId="Jegyzethivatkozs">
    <w:name w:val="annotation reference"/>
    <w:basedOn w:val="Bekezdsalapbettpusa"/>
    <w:uiPriority w:val="99"/>
    <w:semiHidden/>
    <w:unhideWhenUsed/>
    <w:rsid w:val="008F38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38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38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38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38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Gabay Anett</dc:creator>
  <cp:keywords/>
  <dc:description/>
  <cp:lastModifiedBy>Gabay Anett</cp:lastModifiedBy>
  <cp:revision>3</cp:revision>
  <dcterms:created xsi:type="dcterms:W3CDTF">2021-05-06T11:47:00Z</dcterms:created>
  <dcterms:modified xsi:type="dcterms:W3CDTF">2021-05-06T11:48:00Z</dcterms:modified>
</cp:coreProperties>
</file>